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60" w:rsidRPr="008636A2" w:rsidRDefault="00EC3C9A" w:rsidP="008636A2">
      <w:pPr>
        <w:spacing w:line="540" w:lineRule="exact"/>
        <w:jc w:val="center"/>
        <w:rPr>
          <w:rFonts w:ascii="Adobe 黑体 Std R" w:eastAsia="Adobe 黑体 Std R" w:hAnsi="Adobe 黑体 Std R"/>
          <w:sz w:val="36"/>
          <w:szCs w:val="36"/>
        </w:rPr>
      </w:pPr>
      <w:r w:rsidRPr="008636A2">
        <w:rPr>
          <w:rFonts w:ascii="Adobe 黑体 Std R" w:eastAsia="Adobe 黑体 Std R" w:hAnsi="Adobe 黑体 Std R" w:hint="eastAsia"/>
          <w:sz w:val="36"/>
          <w:szCs w:val="36"/>
        </w:rPr>
        <w:t xml:space="preserve">传承红色基因 </w:t>
      </w:r>
      <w:r w:rsidRPr="008636A2">
        <w:rPr>
          <w:rFonts w:ascii="Adobe 黑体 Std R" w:eastAsia="Adobe 黑体 Std R" w:hAnsi="Adobe 黑体 Std R"/>
          <w:sz w:val="36"/>
          <w:szCs w:val="36"/>
        </w:rPr>
        <w:t xml:space="preserve"> </w:t>
      </w:r>
      <w:r w:rsidRPr="008636A2">
        <w:rPr>
          <w:rFonts w:ascii="Adobe 黑体 Std R" w:eastAsia="Adobe 黑体 Std R" w:hAnsi="Adobe 黑体 Std R" w:hint="eastAsia"/>
          <w:sz w:val="36"/>
          <w:szCs w:val="36"/>
        </w:rPr>
        <w:t>凝聚发展合力</w:t>
      </w:r>
    </w:p>
    <w:p w:rsidR="00595DC3" w:rsidRPr="008636A2" w:rsidRDefault="00595DC3" w:rsidP="008636A2">
      <w:pPr>
        <w:spacing w:line="540" w:lineRule="exact"/>
        <w:jc w:val="center"/>
        <w:rPr>
          <w:rFonts w:ascii="楷体" w:eastAsia="楷体" w:hAnsi="楷体"/>
          <w:sz w:val="30"/>
          <w:szCs w:val="30"/>
        </w:rPr>
      </w:pPr>
      <w:r w:rsidRPr="008636A2">
        <w:rPr>
          <w:rFonts w:ascii="楷体" w:eastAsia="楷体" w:hAnsi="楷体" w:hint="eastAsia"/>
          <w:sz w:val="30"/>
          <w:szCs w:val="30"/>
        </w:rPr>
        <w:t>中国建材地勘中心江苏总队</w:t>
      </w:r>
    </w:p>
    <w:p w:rsidR="00595DC3" w:rsidRPr="008636A2" w:rsidRDefault="00595DC3" w:rsidP="008636A2">
      <w:pPr>
        <w:spacing w:line="540" w:lineRule="exact"/>
        <w:jc w:val="center"/>
        <w:rPr>
          <w:rFonts w:ascii="楷体" w:eastAsia="楷体" w:hAnsi="楷体"/>
          <w:sz w:val="30"/>
          <w:szCs w:val="30"/>
        </w:rPr>
      </w:pPr>
      <w:r w:rsidRPr="008636A2">
        <w:rPr>
          <w:rFonts w:ascii="楷体" w:eastAsia="楷体" w:hAnsi="楷体" w:hint="eastAsia"/>
          <w:sz w:val="30"/>
          <w:szCs w:val="30"/>
        </w:rPr>
        <w:t>（2022年4月）</w:t>
      </w:r>
    </w:p>
    <w:p w:rsidR="00364060" w:rsidRPr="008636A2" w:rsidRDefault="00EC3C9A" w:rsidP="008636A2">
      <w:pPr>
        <w:spacing w:beforeLines="50" w:line="540" w:lineRule="exact"/>
        <w:ind w:firstLineChars="200" w:firstLine="600"/>
        <w:rPr>
          <w:rFonts w:ascii="仿宋" w:eastAsia="仿宋" w:hAnsi="仿宋" w:cs="仿宋_GB2312"/>
          <w:sz w:val="30"/>
          <w:szCs w:val="30"/>
        </w:rPr>
      </w:pPr>
      <w:r w:rsidRPr="008636A2">
        <w:rPr>
          <w:rFonts w:ascii="仿宋" w:eastAsia="仿宋" w:hAnsi="仿宋" w:hint="eastAsia"/>
          <w:sz w:val="30"/>
          <w:szCs w:val="30"/>
        </w:rPr>
        <w:t>中国建材地勘中心江苏总队自1979年建队以来，一直坚守地质勘查主业，坚持有限多元的发展。近年来，在中国建材集团和地勘中心的正确领导下，在江苏省自然资源厅及江苏省矿业协会等地方、行业主管部门的关心支持下，我们不断强化党的领导，传承地勘红色基因，深化改革创新，聚焦地质主业，做大非金属矿业，坚持“走出去”发展，</w:t>
      </w:r>
      <w:r w:rsidRPr="008636A2">
        <w:rPr>
          <w:rFonts w:ascii="仿宋" w:eastAsia="仿宋" w:hAnsi="仿宋" w:cs="仿宋_GB2312" w:hint="eastAsia"/>
          <w:sz w:val="30"/>
          <w:szCs w:val="30"/>
        </w:rPr>
        <w:t>全力推进企业化管理，搭建更多的发展平台，促进年轻人“一专多能”快速成长。近年来经营业绩不断创历史新高，连续四年荣获地勘中心先进集体，并荣获中国建材集团“六星企业”、“十佳党建品牌”、“先进基层党组织”等。通过传承地质人“三光荣、四特别”优秀红色基因，强化党建与生产经营的深度融合，凝聚了江苏总队强大的发展合力,地勘+矿业的产业格局初步形成，国内和国外同步谋划，互促共进。今天很荣幸受江苏省矿业协会的邀请，向大家汇报江苏总队传承地勘红色基因的一些做法，请大家批评指正！</w:t>
      </w:r>
    </w:p>
    <w:p w:rsidR="00364060" w:rsidRPr="008636A2" w:rsidRDefault="00EC3C9A" w:rsidP="008636A2">
      <w:pPr>
        <w:spacing w:beforeLines="50" w:line="540" w:lineRule="exact"/>
        <w:ind w:firstLineChars="200" w:firstLine="602"/>
        <w:rPr>
          <w:rFonts w:ascii="宋体" w:eastAsia="宋体" w:hAnsi="宋体"/>
          <w:b/>
          <w:sz w:val="30"/>
          <w:szCs w:val="30"/>
        </w:rPr>
      </w:pPr>
      <w:r w:rsidRPr="008636A2">
        <w:rPr>
          <w:rFonts w:ascii="宋体" w:eastAsia="宋体" w:hAnsi="宋体" w:hint="eastAsia"/>
          <w:b/>
          <w:sz w:val="30"/>
          <w:szCs w:val="30"/>
        </w:rPr>
        <w:t>一、赓续红色基因，不忘本来，开创未来</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地勘是一个艰苦行业，近年来随着国家发展理念调整，废止了《地质勘查资质管理条例》，行业发展面临前所未有的严峻形势，为留住人才，我们在稳步提高员工待遇的同时，给年青人搭建更好的发展平台，通过不断弘扬老一辈地质人光荣传统，努力把“奉献地质事业”变成员工的真挚情怀。</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我们注重从中华优秀传统文化中汲取人文精神养分，从2010</w:t>
      </w:r>
      <w:r w:rsidRPr="008636A2">
        <w:rPr>
          <w:rFonts w:ascii="仿宋" w:eastAsia="仿宋" w:hAnsi="仿宋" w:hint="eastAsia"/>
          <w:sz w:val="30"/>
          <w:szCs w:val="30"/>
        </w:rPr>
        <w:lastRenderedPageBreak/>
        <w:t>年提出“弘扬传统文化、培育创新精神、促进经济发展、建设和谐总队”到2016年的“加强党的领导、深化改革创新、聚焦效率效益、促进经济发展”，深入贯彻落实习总书记对国有企业的“两个一以贯之”要求和中国建材集团的“九个坚持”的经营管理原则。把集团的“创新、绩效、和谐、责任”的企业文化和“敬畏、感恩、谦恭、得体”的行为准则与地质人的特色文化进一步融合，营造“开心工作、快乐生活”的发展氛围！通过开展主题鲜明的演讲、朗诵、拓展训练、新春年会等丰富多彩的文化活动，提升对红色文化的感悟和认识。党委书记每年春节后第一时间开讲“新春第一课”，已经成为传统和广大员工所期待。通过传承“红色基因”主题活动，引导干部职工“三个认同”：即对总队发展目标、经营理念和特色文化的高度认同，营造了和谐稳定的发展氛围、戮力同心的管理氛围、高度认同的文化氛围、充满激情的干事氛围，激发了员工从自身岗位和肩负的职责做起，从敢于迎接挑战的担当做起，热爱地质事业。</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 xml:space="preserve">心中有信仰，脚下有力量。通过近年来持续不断的强化党的建设，将地质人“三光荣”、“四特别”红色基因传承并融入到新时代党的建设，通过实施具有地勘特色的赓续“红色基因”、树立“红色先锋”、打造“红色引擎”“三红工程”党建工作，凝心聚力，把总队、员工的光荣与梦想融为一体，在助力建材发展、服务国家建设的同时，诠释忠诚、彰显价值，从未停歇找矿立功、走出国门、勇于创新的脚步，它是江苏总队稳定、可持续、有质量发展的重要保障。 </w:t>
      </w:r>
    </w:p>
    <w:p w:rsidR="00364060" w:rsidRPr="008636A2" w:rsidRDefault="00EC3C9A" w:rsidP="008636A2">
      <w:pPr>
        <w:spacing w:beforeLines="50" w:line="540" w:lineRule="exact"/>
        <w:ind w:firstLineChars="200" w:firstLine="602"/>
        <w:rPr>
          <w:rFonts w:ascii="宋体" w:eastAsia="宋体" w:hAnsi="宋体"/>
          <w:b/>
          <w:sz w:val="30"/>
          <w:szCs w:val="30"/>
        </w:rPr>
      </w:pPr>
      <w:r w:rsidRPr="008636A2">
        <w:rPr>
          <w:rFonts w:ascii="宋体" w:eastAsia="宋体" w:hAnsi="宋体" w:hint="eastAsia"/>
          <w:b/>
          <w:sz w:val="30"/>
          <w:szCs w:val="30"/>
        </w:rPr>
        <w:t>二、树立红色先锋，正向激励，创新创业</w:t>
      </w:r>
    </w:p>
    <w:p w:rsidR="00364060" w:rsidRPr="008636A2" w:rsidRDefault="00EC3C9A" w:rsidP="008636A2">
      <w:pPr>
        <w:spacing w:line="540" w:lineRule="exact"/>
        <w:ind w:firstLineChars="200" w:firstLine="600"/>
        <w:rPr>
          <w:rFonts w:ascii="仿宋" w:eastAsia="仿宋" w:hAnsi="仿宋"/>
          <w:color w:val="0000FF"/>
          <w:sz w:val="30"/>
          <w:szCs w:val="30"/>
        </w:rPr>
      </w:pPr>
      <w:r w:rsidRPr="008636A2">
        <w:rPr>
          <w:rFonts w:ascii="仿宋" w:eastAsia="仿宋" w:hAnsi="仿宋" w:hint="eastAsia"/>
          <w:sz w:val="30"/>
          <w:szCs w:val="30"/>
        </w:rPr>
        <w:t>总队事业发展中，不断涌现出一批又一批典型人物，他们风</w:t>
      </w:r>
      <w:r w:rsidRPr="008636A2">
        <w:rPr>
          <w:rFonts w:ascii="仿宋" w:eastAsia="仿宋" w:hAnsi="仿宋" w:hint="eastAsia"/>
          <w:sz w:val="30"/>
          <w:szCs w:val="30"/>
        </w:rPr>
        <w:lastRenderedPageBreak/>
        <w:t>餐露宿，日夜跋涉，行走在悬崖峭壁、田野阡陌，穿行在非洲、东南亚及西北亚的荒漠、丛林，用行动积极践行地质人精神。</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我们每间隔一年颁发“特别能吃苦”、“特别能战斗”、“特别能忍耐”、“特别能奉献”“四特别”</w:t>
      </w:r>
      <w:r w:rsidRPr="008636A2">
        <w:rPr>
          <w:rFonts w:ascii="仿宋" w:eastAsia="仿宋" w:hAnsi="仿宋"/>
          <w:sz w:val="30"/>
          <w:szCs w:val="30"/>
        </w:rPr>
        <w:t>终身成就</w:t>
      </w:r>
      <w:r w:rsidRPr="008636A2">
        <w:rPr>
          <w:rFonts w:ascii="仿宋" w:eastAsia="仿宋" w:hAnsi="仿宋" w:hint="eastAsia"/>
          <w:sz w:val="30"/>
          <w:szCs w:val="30"/>
        </w:rPr>
        <w:t>奖，肯定长期默默奉献、表现优秀即将退休的地质人。每间隔一年颁发“以献身地质事业为荣”、“以找矿立功为荣”、“以艰苦奋斗为荣”“三光荣”奖，嘉奖在重大难题、重要任务、关键时期敢于揭榜，敢为人先，在关键岗位上有突出贡献的年青地质人。在每年新春汇演的舞台上，给“三光荣”、“四特别”获奖者颁奖，由总队领导亲自宣读颁奖词，具有隆重的仪式感，感染并激励着总队每一位员工。我们每年还颁发“地质人后盾”奖，表彰长期在境外工作员工的家属，使职工家属成为加快国际化发展的坚强后盾</w:t>
      </w:r>
      <w:r w:rsidRPr="008636A2">
        <w:rPr>
          <w:rFonts w:ascii="仿宋" w:eastAsia="仿宋" w:hAnsi="仿宋"/>
          <w:sz w:val="30"/>
          <w:szCs w:val="30"/>
        </w:rPr>
        <w:t>，</w:t>
      </w:r>
      <w:r w:rsidRPr="008636A2">
        <w:rPr>
          <w:rFonts w:ascii="仿宋" w:eastAsia="仿宋" w:hAnsi="仿宋" w:hint="eastAsia"/>
          <w:sz w:val="30"/>
          <w:szCs w:val="30"/>
        </w:rPr>
        <w:t>感谢她们对地质事业的默默支持！通过典型引领、氛围营造，提升地质人荣誉感、幸福感和获得感，强化地质人知荣辱、懂感恩、讲奉献的责任意识和担当意识。总队始终坚持内诚外信、共生共赢，为业主和员工提供优质的履约和服务，在干事创业中砥砺党性，广大党员领导干部冲锋在前、主动担当，赢得了业主的赞赏。</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sz w:val="30"/>
          <w:szCs w:val="30"/>
        </w:rPr>
        <w:t>每年</w:t>
      </w:r>
      <w:r w:rsidRPr="008636A2">
        <w:rPr>
          <w:rFonts w:ascii="仿宋" w:eastAsia="仿宋" w:hAnsi="仿宋" w:hint="eastAsia"/>
          <w:sz w:val="30"/>
          <w:szCs w:val="30"/>
        </w:rPr>
        <w:t>还设立</w:t>
      </w:r>
      <w:r w:rsidRPr="008636A2">
        <w:rPr>
          <w:rFonts w:ascii="仿宋" w:eastAsia="仿宋" w:hAnsi="仿宋"/>
          <w:sz w:val="30"/>
          <w:szCs w:val="30"/>
        </w:rPr>
        <w:t>“优秀员工”、</w:t>
      </w:r>
      <w:r w:rsidRPr="008636A2">
        <w:rPr>
          <w:rFonts w:ascii="仿宋" w:eastAsia="仿宋" w:hAnsi="仿宋" w:hint="eastAsia"/>
          <w:sz w:val="30"/>
          <w:szCs w:val="30"/>
        </w:rPr>
        <w:t>“岗位争先”</w:t>
      </w:r>
      <w:r w:rsidRPr="008636A2">
        <w:rPr>
          <w:rFonts w:ascii="仿宋" w:eastAsia="仿宋" w:hAnsi="仿宋"/>
          <w:sz w:val="30"/>
          <w:szCs w:val="30"/>
        </w:rPr>
        <w:t>、“优秀项目经理”、</w:t>
      </w:r>
      <w:r w:rsidRPr="008636A2">
        <w:rPr>
          <w:rFonts w:ascii="仿宋" w:eastAsia="仿宋" w:hAnsi="仿宋" w:hint="eastAsia"/>
          <w:sz w:val="30"/>
          <w:szCs w:val="30"/>
        </w:rPr>
        <w:t>“</w:t>
      </w:r>
      <w:r w:rsidRPr="008636A2">
        <w:rPr>
          <w:rFonts w:ascii="仿宋" w:eastAsia="仿宋" w:hAnsi="仿宋"/>
          <w:sz w:val="30"/>
          <w:szCs w:val="30"/>
        </w:rPr>
        <w:t>优秀</w:t>
      </w:r>
      <w:r w:rsidRPr="008636A2">
        <w:rPr>
          <w:rFonts w:ascii="仿宋" w:eastAsia="仿宋" w:hAnsi="仿宋" w:hint="eastAsia"/>
          <w:sz w:val="30"/>
          <w:szCs w:val="30"/>
        </w:rPr>
        <w:t>团队奖”等奖项，表彰平凡岗位业绩优秀的地质人，他们把总队倡导的“自信、果敢、突破、担当”8个字的企业精神薪火相传。无论是疫情蔓延的严重时期，还是春节等重要假期，很多人依然“逆行”战斗在国、内外野外一线，他们爱岗敬业、勇于奉献的精神始终是我们总队强大的正能量，是总队的精神财富。</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在创新创业方面，2018年我们在盱眙凹土公司引进集团激励工具箱“超额利润分享”机制，奖励公司管理层和技术骨干，</w:t>
      </w:r>
      <w:r w:rsidRPr="008636A2">
        <w:rPr>
          <w:rFonts w:ascii="仿宋" w:eastAsia="仿宋" w:hAnsi="仿宋" w:hint="eastAsia"/>
          <w:sz w:val="30"/>
          <w:szCs w:val="30"/>
        </w:rPr>
        <w:lastRenderedPageBreak/>
        <w:t>公司利润连年大幅提升，近两年利润总额突破千万元，2021年还获得国家级高新技术企业认定。2017年设立的非洲矿业投资平台，在尼日利亚、莫桑比克、坦桑尼亚等国进行了实质性的非金属矿业投资，尼日利亚公司矿业投资，取得较大回报，2021年该公司取得净利润600多万元，并通过资产重组取得投资收益1300多万元，目前该公司由集团内两家上市公司中材国际、天山股份所属公司重组，我们保留了30%的股份，尼日利亚的创业团队是一批85后的年青人，其中副总经理王思文去年还荣获国资委“优秀共产党”员荣誉称号。在大地质方向，我们强化内部科技创新课题的设立，一大批年轻人在生态环境、绿色矿山建设、智慧矿山建设、地理信息测绘、岩土支护设计等传统地质延伸领域不断取得突破，传统地质业务也得到巩固和提升；在省矿业协会的指导、关心和支持下，</w:t>
      </w:r>
      <w:r w:rsidRPr="008636A2">
        <w:rPr>
          <w:rFonts w:ascii="仿宋" w:eastAsia="仿宋" w:hAnsi="仿宋" w:cs="仿宋_GB2312" w:hint="eastAsia"/>
          <w:sz w:val="30"/>
          <w:szCs w:val="30"/>
        </w:rPr>
        <w:t>2</w:t>
      </w:r>
      <w:r w:rsidRPr="008636A2">
        <w:rPr>
          <w:rFonts w:ascii="仿宋" w:eastAsia="仿宋" w:hAnsi="仿宋" w:cs="仿宋_GB2312"/>
          <w:sz w:val="30"/>
          <w:szCs w:val="30"/>
        </w:rPr>
        <w:t>021年总队</w:t>
      </w:r>
      <w:r w:rsidRPr="008636A2">
        <w:rPr>
          <w:rFonts w:ascii="仿宋" w:eastAsia="仿宋" w:hAnsi="仿宋" w:cs="仿宋_GB2312" w:hint="eastAsia"/>
          <w:sz w:val="30"/>
          <w:szCs w:val="30"/>
        </w:rPr>
        <w:t>服务的江苏省9个矿山顺利通过省级绿色矿山验收，</w:t>
      </w:r>
      <w:r w:rsidRPr="008636A2">
        <w:rPr>
          <w:rFonts w:ascii="仿宋" w:eastAsia="仿宋" w:hAnsi="仿宋" w:hint="eastAsia"/>
          <w:sz w:val="30"/>
          <w:szCs w:val="30"/>
        </w:rPr>
        <w:t>南京中联水泥的绿色矿山治理效果得到了业主和行业主管部门的高度认可，成为省内绿色矿山治理的样板工程，展</w:t>
      </w:r>
      <w:r w:rsidRPr="008636A2">
        <w:rPr>
          <w:rFonts w:ascii="仿宋" w:eastAsia="仿宋" w:hAnsi="仿宋" w:cs="仿宋_GB2312" w:hint="eastAsia"/>
          <w:sz w:val="30"/>
          <w:szCs w:val="30"/>
        </w:rPr>
        <w:t>现了江苏总队顺应时势不断满足地方新时代生态环境保护转型发展的需要。</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只有荒凉的沙漠，没有荒凉的人生”，地质队员走过荒原，走过没有人烟地带，精神在心；克服艰难险阻，崎岖蹒跚前行，力量在行。总队党委通过树立“红色先锋”，为新时代的奋斗者鼓劲，为新征程的先锋模范喝彩，提升党组织的感召力，发挥党员干部的先锋模范作用，总队工作效率、业绩和创新力显著提升。</w:t>
      </w:r>
    </w:p>
    <w:p w:rsidR="00364060" w:rsidRPr="008636A2" w:rsidRDefault="008636A2" w:rsidP="008636A2">
      <w:pPr>
        <w:spacing w:beforeLines="50" w:line="540" w:lineRule="exact"/>
        <w:ind w:firstLineChars="200" w:firstLine="602"/>
        <w:rPr>
          <w:rFonts w:ascii="宋体" w:eastAsia="宋体" w:hAnsi="宋体"/>
          <w:b/>
          <w:color w:val="000000" w:themeColor="text1"/>
          <w:sz w:val="30"/>
          <w:szCs w:val="30"/>
        </w:rPr>
      </w:pPr>
      <w:r>
        <w:rPr>
          <w:rFonts w:ascii="宋体" w:eastAsia="宋体" w:hAnsi="宋体" w:hint="eastAsia"/>
          <w:b/>
          <w:color w:val="000000" w:themeColor="text1"/>
          <w:sz w:val="30"/>
          <w:szCs w:val="30"/>
        </w:rPr>
        <w:t>三</w:t>
      </w:r>
      <w:r w:rsidR="00EC3C9A" w:rsidRPr="008636A2">
        <w:rPr>
          <w:rFonts w:ascii="宋体" w:eastAsia="宋体" w:hAnsi="宋体" w:hint="eastAsia"/>
          <w:b/>
          <w:color w:val="000000" w:themeColor="text1"/>
          <w:sz w:val="30"/>
          <w:szCs w:val="30"/>
        </w:rPr>
        <w:t>、打造红色引擎，率先垂范，凝聚合力</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按江苏总队照地质工程技术、国内凹土矿业开发和国际矿业投资三大产业发展格局，高标准建立了三个产业党支部，党委领</w:t>
      </w:r>
      <w:r w:rsidRPr="008636A2">
        <w:rPr>
          <w:rFonts w:ascii="仿宋" w:eastAsia="仿宋" w:hAnsi="仿宋" w:hint="eastAsia"/>
          <w:sz w:val="30"/>
          <w:szCs w:val="30"/>
        </w:rPr>
        <w:lastRenderedPageBreak/>
        <w:t>航，机关管理支部、各产业支部协同发力，红色先锋发挥榜样作用，让“红色引擎”喷发出磅礴动力。通过固化“坚持以政治建设为统领”为第一位的总队“十个坚持”，不断丰富党建文化、制度文化、管理文化为重要组成部分的企业文化，引导员工</w:t>
      </w:r>
      <w:r w:rsidRPr="008636A2">
        <w:rPr>
          <w:rFonts w:ascii="仿宋" w:eastAsia="仿宋" w:hAnsi="仿宋"/>
          <w:sz w:val="30"/>
          <w:szCs w:val="30"/>
        </w:rPr>
        <w:t>严守纪律规矩夯实廉政之基，健全</w:t>
      </w:r>
      <w:r w:rsidRPr="008636A2">
        <w:rPr>
          <w:rFonts w:ascii="仿宋" w:eastAsia="仿宋" w:hAnsi="仿宋" w:hint="eastAsia"/>
          <w:sz w:val="30"/>
          <w:szCs w:val="30"/>
        </w:rPr>
        <w:t>科技</w:t>
      </w:r>
      <w:r w:rsidRPr="008636A2">
        <w:rPr>
          <w:rFonts w:ascii="仿宋" w:eastAsia="仿宋" w:hAnsi="仿宋"/>
          <w:sz w:val="30"/>
          <w:szCs w:val="30"/>
        </w:rPr>
        <w:t>知识体系强化</w:t>
      </w:r>
      <w:r w:rsidRPr="008636A2">
        <w:rPr>
          <w:rFonts w:ascii="仿宋" w:eastAsia="仿宋" w:hAnsi="仿宋" w:hint="eastAsia"/>
          <w:sz w:val="30"/>
          <w:szCs w:val="30"/>
        </w:rPr>
        <w:t>技术</w:t>
      </w:r>
      <w:r w:rsidRPr="008636A2">
        <w:rPr>
          <w:rFonts w:ascii="仿宋" w:eastAsia="仿宋" w:hAnsi="仿宋"/>
          <w:sz w:val="30"/>
          <w:szCs w:val="30"/>
        </w:rPr>
        <w:t>能力之基。</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坚持党管人才，实施“雁阵计划”，搭建人才成长阶梯，头雁领航、群雁高飞，强化公司制治理能力建设，打造敢想敢拼、讲政治、能担当的狼性团队，目前80后的中层干部占比已超过75%。通过点燃“红色引擎”，将党建和生产经营深度融合、相互促进，发挥党支部的战斗堡垒作用，实现总队地质事业的可持续发展。</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结合支部建设、团总支建设、重大项目组搭建、重点工程管理团队搭建、重大节日活动筹备组搭建等，规范主要负责人的选择要求，规范项目建设过程中“关键人”的示范作用，并结合量化考核，做到让群众及团队有故事，有底蕴，有高度，有温度，感受得到、看得见，让“红色引擎”的磅礴动力转化为创新创业的实干劲头，提升“效率效益”。</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聚是一团火，散是满天星。党员、干部散是满天星，让每一颗“星”熠熠生辉，照亮一片，引领团队担当向前；聚是一团火，让每一堆“火”熊熊燃烧，迸发巨能，共同凝聚发展合力。</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t>红色基因因传承而悠久，精神血脉因赓续而闪耀。“三光荣、四特别”凝聚着始终听党话、永远跟党走的红色基因，是总队过去稳健发展、未来赢得成功的精神密码。征途漫漫，唯有奋斗，凝聚发展合力，是新时代江苏总队人的共同行动；奋发图强，赓续前行，再造辉煌成就，是新时代江苏总队人的一致追求。</w:t>
      </w:r>
    </w:p>
    <w:p w:rsidR="00364060" w:rsidRPr="008636A2" w:rsidRDefault="00EC3C9A" w:rsidP="008636A2">
      <w:pPr>
        <w:spacing w:line="540" w:lineRule="exact"/>
        <w:ind w:firstLineChars="200" w:firstLine="600"/>
        <w:rPr>
          <w:rFonts w:ascii="仿宋" w:eastAsia="仿宋" w:hAnsi="仿宋"/>
          <w:sz w:val="30"/>
          <w:szCs w:val="30"/>
        </w:rPr>
      </w:pPr>
      <w:r w:rsidRPr="008636A2">
        <w:rPr>
          <w:rFonts w:ascii="仿宋" w:eastAsia="仿宋" w:hAnsi="仿宋" w:hint="eastAsia"/>
          <w:sz w:val="30"/>
          <w:szCs w:val="30"/>
        </w:rPr>
        <w:lastRenderedPageBreak/>
        <w:t>春雨润物细无声，砥砺奋进正当时。江苏总队将继续为江苏省城市建设、建材地质执着奉献，将和在座的地质同行一道，在江苏省自然资源厅和江苏省矿业协会等行业主管部门的领导下，不负韶华，燃烧着奋斗的激情，散发着奋进的光热，驻守岁月的信念，用奋斗的姿态书写热爱地质事业的美丽篇章，为江苏省“一带一路”建设、“强富美高”的新江苏贡献力量！</w:t>
      </w:r>
    </w:p>
    <w:sectPr w:rsidR="00364060" w:rsidRPr="008636A2" w:rsidSect="00A26B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A4" w:rsidRDefault="00D112A4">
      <w:r>
        <w:separator/>
      </w:r>
    </w:p>
  </w:endnote>
  <w:endnote w:type="continuationSeparator" w:id="0">
    <w:p w:rsidR="00D112A4" w:rsidRDefault="00D112A4">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黑体 Std R">
    <w:panose1 w:val="00000000000000000000"/>
    <w:charset w:val="86"/>
    <w:family w:val="swiss"/>
    <w:notTrueType/>
    <w:pitch w:val="variable"/>
    <w:sig w:usb0="00000207" w:usb1="0A0F1810" w:usb2="00000016" w:usb3="00000000" w:csb0="00060007"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SimSun-ExtB"/>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888358"/>
    </w:sdtPr>
    <w:sdtContent>
      <w:p w:rsidR="00364060" w:rsidRDefault="00E445A8">
        <w:pPr>
          <w:pStyle w:val="a3"/>
          <w:jc w:val="center"/>
        </w:pPr>
        <w:r>
          <w:fldChar w:fldCharType="begin"/>
        </w:r>
        <w:r w:rsidR="00EC3C9A">
          <w:instrText>PAGE   \* MERGEFORMAT</w:instrText>
        </w:r>
        <w:r>
          <w:fldChar w:fldCharType="separate"/>
        </w:r>
        <w:r w:rsidR="008636A2" w:rsidRPr="008636A2">
          <w:rPr>
            <w:noProof/>
            <w:lang w:val="zh-CN"/>
          </w:rPr>
          <w:t>1</w:t>
        </w:r>
        <w:r>
          <w:fldChar w:fldCharType="end"/>
        </w:r>
      </w:p>
    </w:sdtContent>
  </w:sdt>
  <w:p w:rsidR="00364060" w:rsidRDefault="003640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A4" w:rsidRDefault="00D112A4">
      <w:r>
        <w:separator/>
      </w:r>
    </w:p>
  </w:footnote>
  <w:footnote w:type="continuationSeparator" w:id="0">
    <w:p w:rsidR="00D112A4" w:rsidRDefault="00D11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039"/>
    <w:rsid w:val="00000390"/>
    <w:rsid w:val="00007313"/>
    <w:rsid w:val="0001016F"/>
    <w:rsid w:val="000156FE"/>
    <w:rsid w:val="00015A0F"/>
    <w:rsid w:val="000167B7"/>
    <w:rsid w:val="000244F2"/>
    <w:rsid w:val="00042E95"/>
    <w:rsid w:val="00044870"/>
    <w:rsid w:val="00046FE7"/>
    <w:rsid w:val="00051788"/>
    <w:rsid w:val="00054A01"/>
    <w:rsid w:val="000562E2"/>
    <w:rsid w:val="00056FA2"/>
    <w:rsid w:val="00063B10"/>
    <w:rsid w:val="00070176"/>
    <w:rsid w:val="00072A1F"/>
    <w:rsid w:val="000779A7"/>
    <w:rsid w:val="0008096C"/>
    <w:rsid w:val="00090B2E"/>
    <w:rsid w:val="000923B8"/>
    <w:rsid w:val="00094EEF"/>
    <w:rsid w:val="000A3A84"/>
    <w:rsid w:val="000A7A88"/>
    <w:rsid w:val="000B04EA"/>
    <w:rsid w:val="000B2D27"/>
    <w:rsid w:val="000C1593"/>
    <w:rsid w:val="000C58DF"/>
    <w:rsid w:val="000D7D6E"/>
    <w:rsid w:val="000E4CD0"/>
    <w:rsid w:val="00105744"/>
    <w:rsid w:val="00110D82"/>
    <w:rsid w:val="001141E6"/>
    <w:rsid w:val="00152119"/>
    <w:rsid w:val="00163899"/>
    <w:rsid w:val="0016493A"/>
    <w:rsid w:val="0017570C"/>
    <w:rsid w:val="00190BCA"/>
    <w:rsid w:val="001943A9"/>
    <w:rsid w:val="001953FD"/>
    <w:rsid w:val="001A220D"/>
    <w:rsid w:val="001A3DF9"/>
    <w:rsid w:val="001B1F5B"/>
    <w:rsid w:val="001B6ED7"/>
    <w:rsid w:val="001C59CC"/>
    <w:rsid w:val="001F0185"/>
    <w:rsid w:val="00202482"/>
    <w:rsid w:val="002068FF"/>
    <w:rsid w:val="00213C47"/>
    <w:rsid w:val="002144C6"/>
    <w:rsid w:val="002157EF"/>
    <w:rsid w:val="0021681E"/>
    <w:rsid w:val="00221406"/>
    <w:rsid w:val="00227539"/>
    <w:rsid w:val="00232F5C"/>
    <w:rsid w:val="00237A96"/>
    <w:rsid w:val="00247BC4"/>
    <w:rsid w:val="002565E8"/>
    <w:rsid w:val="00265095"/>
    <w:rsid w:val="00270485"/>
    <w:rsid w:val="002707BE"/>
    <w:rsid w:val="00271386"/>
    <w:rsid w:val="00280223"/>
    <w:rsid w:val="00280749"/>
    <w:rsid w:val="00282E3A"/>
    <w:rsid w:val="002878A5"/>
    <w:rsid w:val="0029508B"/>
    <w:rsid w:val="002A1BF7"/>
    <w:rsid w:val="002A7B58"/>
    <w:rsid w:val="002C2387"/>
    <w:rsid w:val="002C3CF9"/>
    <w:rsid w:val="002D4C8B"/>
    <w:rsid w:val="002E5F44"/>
    <w:rsid w:val="002E6675"/>
    <w:rsid w:val="003263C0"/>
    <w:rsid w:val="00341719"/>
    <w:rsid w:val="00357E9D"/>
    <w:rsid w:val="00360FE0"/>
    <w:rsid w:val="00364060"/>
    <w:rsid w:val="00371D25"/>
    <w:rsid w:val="00375345"/>
    <w:rsid w:val="003833DF"/>
    <w:rsid w:val="00386CD9"/>
    <w:rsid w:val="0039530D"/>
    <w:rsid w:val="0039708F"/>
    <w:rsid w:val="003A6890"/>
    <w:rsid w:val="003C70F7"/>
    <w:rsid w:val="003D3FF5"/>
    <w:rsid w:val="003D5184"/>
    <w:rsid w:val="003D6DD7"/>
    <w:rsid w:val="003E22C2"/>
    <w:rsid w:val="003E3004"/>
    <w:rsid w:val="003E67E6"/>
    <w:rsid w:val="003F2B35"/>
    <w:rsid w:val="003F7A5A"/>
    <w:rsid w:val="0040069C"/>
    <w:rsid w:val="004040D8"/>
    <w:rsid w:val="0040609B"/>
    <w:rsid w:val="00407512"/>
    <w:rsid w:val="0042277A"/>
    <w:rsid w:val="00422BDE"/>
    <w:rsid w:val="00432A21"/>
    <w:rsid w:val="0044612C"/>
    <w:rsid w:val="00446EDC"/>
    <w:rsid w:val="00447DD1"/>
    <w:rsid w:val="00453E92"/>
    <w:rsid w:val="00461568"/>
    <w:rsid w:val="004627C0"/>
    <w:rsid w:val="004637EA"/>
    <w:rsid w:val="004659AF"/>
    <w:rsid w:val="0047061B"/>
    <w:rsid w:val="004765F0"/>
    <w:rsid w:val="0048234B"/>
    <w:rsid w:val="00485A21"/>
    <w:rsid w:val="00491ECE"/>
    <w:rsid w:val="00497159"/>
    <w:rsid w:val="004A78F9"/>
    <w:rsid w:val="004C542A"/>
    <w:rsid w:val="004E01B8"/>
    <w:rsid w:val="004E1B89"/>
    <w:rsid w:val="004F6739"/>
    <w:rsid w:val="0050070C"/>
    <w:rsid w:val="00503F1D"/>
    <w:rsid w:val="005150C1"/>
    <w:rsid w:val="00523AF6"/>
    <w:rsid w:val="00526841"/>
    <w:rsid w:val="00527130"/>
    <w:rsid w:val="005330CC"/>
    <w:rsid w:val="00533EEA"/>
    <w:rsid w:val="005510E0"/>
    <w:rsid w:val="005626D2"/>
    <w:rsid w:val="005834E0"/>
    <w:rsid w:val="00583F7A"/>
    <w:rsid w:val="005901F9"/>
    <w:rsid w:val="00592FF0"/>
    <w:rsid w:val="00595DC3"/>
    <w:rsid w:val="005962C8"/>
    <w:rsid w:val="005A40D1"/>
    <w:rsid w:val="005A70FB"/>
    <w:rsid w:val="005C0408"/>
    <w:rsid w:val="005C343D"/>
    <w:rsid w:val="005C3905"/>
    <w:rsid w:val="005D092F"/>
    <w:rsid w:val="005D3A89"/>
    <w:rsid w:val="005D6F57"/>
    <w:rsid w:val="005E4343"/>
    <w:rsid w:val="005E59EC"/>
    <w:rsid w:val="005E5C7C"/>
    <w:rsid w:val="005F080B"/>
    <w:rsid w:val="005F2DE5"/>
    <w:rsid w:val="005F7A95"/>
    <w:rsid w:val="006147DC"/>
    <w:rsid w:val="00614B43"/>
    <w:rsid w:val="00620857"/>
    <w:rsid w:val="00623D81"/>
    <w:rsid w:val="00627A20"/>
    <w:rsid w:val="00635EAA"/>
    <w:rsid w:val="00647A5B"/>
    <w:rsid w:val="00653BA8"/>
    <w:rsid w:val="00655C12"/>
    <w:rsid w:val="00660837"/>
    <w:rsid w:val="00660950"/>
    <w:rsid w:val="0066400B"/>
    <w:rsid w:val="00670751"/>
    <w:rsid w:val="00683A6B"/>
    <w:rsid w:val="00686112"/>
    <w:rsid w:val="00692874"/>
    <w:rsid w:val="006A5E22"/>
    <w:rsid w:val="006B0088"/>
    <w:rsid w:val="006B46E0"/>
    <w:rsid w:val="006B67AF"/>
    <w:rsid w:val="006C7374"/>
    <w:rsid w:val="006C7F2C"/>
    <w:rsid w:val="006D2F6A"/>
    <w:rsid w:val="006E7F16"/>
    <w:rsid w:val="006F217F"/>
    <w:rsid w:val="006F29E0"/>
    <w:rsid w:val="006F5CAA"/>
    <w:rsid w:val="006F7E17"/>
    <w:rsid w:val="00702BAF"/>
    <w:rsid w:val="0070663A"/>
    <w:rsid w:val="00710BD2"/>
    <w:rsid w:val="0071339A"/>
    <w:rsid w:val="00714F8B"/>
    <w:rsid w:val="00715A98"/>
    <w:rsid w:val="007201DD"/>
    <w:rsid w:val="00735D42"/>
    <w:rsid w:val="0075482E"/>
    <w:rsid w:val="0075789C"/>
    <w:rsid w:val="0077181A"/>
    <w:rsid w:val="007904A4"/>
    <w:rsid w:val="007948EB"/>
    <w:rsid w:val="00795F51"/>
    <w:rsid w:val="00796562"/>
    <w:rsid w:val="0079781E"/>
    <w:rsid w:val="007A003F"/>
    <w:rsid w:val="007A5972"/>
    <w:rsid w:val="007A6E7E"/>
    <w:rsid w:val="007B203A"/>
    <w:rsid w:val="007B7A9A"/>
    <w:rsid w:val="007E400F"/>
    <w:rsid w:val="007E4B83"/>
    <w:rsid w:val="007F0496"/>
    <w:rsid w:val="007F2FAC"/>
    <w:rsid w:val="007F347B"/>
    <w:rsid w:val="007F4F53"/>
    <w:rsid w:val="007F54DA"/>
    <w:rsid w:val="00803A1D"/>
    <w:rsid w:val="00805073"/>
    <w:rsid w:val="0080536E"/>
    <w:rsid w:val="00805E1A"/>
    <w:rsid w:val="008121E7"/>
    <w:rsid w:val="00832BDF"/>
    <w:rsid w:val="008415E5"/>
    <w:rsid w:val="008514FF"/>
    <w:rsid w:val="0085605F"/>
    <w:rsid w:val="008636A2"/>
    <w:rsid w:val="00866C66"/>
    <w:rsid w:val="008673EB"/>
    <w:rsid w:val="008704F4"/>
    <w:rsid w:val="00876BD1"/>
    <w:rsid w:val="00877E3A"/>
    <w:rsid w:val="00881CAB"/>
    <w:rsid w:val="008863C4"/>
    <w:rsid w:val="00887FA4"/>
    <w:rsid w:val="00893659"/>
    <w:rsid w:val="00894C03"/>
    <w:rsid w:val="008A0161"/>
    <w:rsid w:val="008A29D4"/>
    <w:rsid w:val="008A2EC5"/>
    <w:rsid w:val="008A5016"/>
    <w:rsid w:val="008A77F6"/>
    <w:rsid w:val="008B0805"/>
    <w:rsid w:val="008B0B81"/>
    <w:rsid w:val="008B2B03"/>
    <w:rsid w:val="008C0018"/>
    <w:rsid w:val="008C0728"/>
    <w:rsid w:val="008C2E0F"/>
    <w:rsid w:val="008C76C5"/>
    <w:rsid w:val="008D12FB"/>
    <w:rsid w:val="008D3585"/>
    <w:rsid w:val="008F1AA8"/>
    <w:rsid w:val="008F3C3D"/>
    <w:rsid w:val="008F601B"/>
    <w:rsid w:val="009304C1"/>
    <w:rsid w:val="00936534"/>
    <w:rsid w:val="00942483"/>
    <w:rsid w:val="00952878"/>
    <w:rsid w:val="00966D87"/>
    <w:rsid w:val="0097780F"/>
    <w:rsid w:val="00980F11"/>
    <w:rsid w:val="0098213C"/>
    <w:rsid w:val="00985DAC"/>
    <w:rsid w:val="00985F5D"/>
    <w:rsid w:val="009A6DB2"/>
    <w:rsid w:val="009C0DF2"/>
    <w:rsid w:val="009D0A96"/>
    <w:rsid w:val="009D44DD"/>
    <w:rsid w:val="009D73E9"/>
    <w:rsid w:val="009E2D30"/>
    <w:rsid w:val="009E59F1"/>
    <w:rsid w:val="009F12E5"/>
    <w:rsid w:val="009F235E"/>
    <w:rsid w:val="00A04E16"/>
    <w:rsid w:val="00A1206F"/>
    <w:rsid w:val="00A16A73"/>
    <w:rsid w:val="00A242EE"/>
    <w:rsid w:val="00A26BD3"/>
    <w:rsid w:val="00A27090"/>
    <w:rsid w:val="00A27A5E"/>
    <w:rsid w:val="00A307E5"/>
    <w:rsid w:val="00A3082D"/>
    <w:rsid w:val="00A33AAF"/>
    <w:rsid w:val="00A359EC"/>
    <w:rsid w:val="00A43AB9"/>
    <w:rsid w:val="00A50C82"/>
    <w:rsid w:val="00A53706"/>
    <w:rsid w:val="00A600DB"/>
    <w:rsid w:val="00A65246"/>
    <w:rsid w:val="00A77C9B"/>
    <w:rsid w:val="00A81D80"/>
    <w:rsid w:val="00A87BD7"/>
    <w:rsid w:val="00AA22C7"/>
    <w:rsid w:val="00AA3103"/>
    <w:rsid w:val="00AA382F"/>
    <w:rsid w:val="00AA480A"/>
    <w:rsid w:val="00AA6EBA"/>
    <w:rsid w:val="00AC1316"/>
    <w:rsid w:val="00AC4B4B"/>
    <w:rsid w:val="00AD6540"/>
    <w:rsid w:val="00AE6C24"/>
    <w:rsid w:val="00B02552"/>
    <w:rsid w:val="00B131F1"/>
    <w:rsid w:val="00B15D93"/>
    <w:rsid w:val="00B352B8"/>
    <w:rsid w:val="00B44267"/>
    <w:rsid w:val="00B47A98"/>
    <w:rsid w:val="00B53AD7"/>
    <w:rsid w:val="00B5752D"/>
    <w:rsid w:val="00B752FC"/>
    <w:rsid w:val="00B85F81"/>
    <w:rsid w:val="00B900C3"/>
    <w:rsid w:val="00B971D6"/>
    <w:rsid w:val="00B97D97"/>
    <w:rsid w:val="00BA09A0"/>
    <w:rsid w:val="00BA18DC"/>
    <w:rsid w:val="00BA630C"/>
    <w:rsid w:val="00BF252B"/>
    <w:rsid w:val="00BF387D"/>
    <w:rsid w:val="00C051D0"/>
    <w:rsid w:val="00C07CE0"/>
    <w:rsid w:val="00C10A2E"/>
    <w:rsid w:val="00C12C20"/>
    <w:rsid w:val="00C13765"/>
    <w:rsid w:val="00C303AD"/>
    <w:rsid w:val="00C3435B"/>
    <w:rsid w:val="00C371EF"/>
    <w:rsid w:val="00C61996"/>
    <w:rsid w:val="00C64A01"/>
    <w:rsid w:val="00C75FF0"/>
    <w:rsid w:val="00C908F3"/>
    <w:rsid w:val="00CA1621"/>
    <w:rsid w:val="00CA4B8A"/>
    <w:rsid w:val="00CA6751"/>
    <w:rsid w:val="00CB4AD6"/>
    <w:rsid w:val="00CC128E"/>
    <w:rsid w:val="00CC6B5A"/>
    <w:rsid w:val="00CD3E15"/>
    <w:rsid w:val="00CD683A"/>
    <w:rsid w:val="00CE66AE"/>
    <w:rsid w:val="00CE7039"/>
    <w:rsid w:val="00CF7E6C"/>
    <w:rsid w:val="00D112A4"/>
    <w:rsid w:val="00D152C8"/>
    <w:rsid w:val="00D3055E"/>
    <w:rsid w:val="00D4529C"/>
    <w:rsid w:val="00D51E3D"/>
    <w:rsid w:val="00D61F92"/>
    <w:rsid w:val="00D66676"/>
    <w:rsid w:val="00D66D4E"/>
    <w:rsid w:val="00D70883"/>
    <w:rsid w:val="00D748D2"/>
    <w:rsid w:val="00D7787C"/>
    <w:rsid w:val="00D818B4"/>
    <w:rsid w:val="00D864FB"/>
    <w:rsid w:val="00DB0E37"/>
    <w:rsid w:val="00DB2AD0"/>
    <w:rsid w:val="00DB4D76"/>
    <w:rsid w:val="00DB5308"/>
    <w:rsid w:val="00DC791C"/>
    <w:rsid w:val="00DD7EEB"/>
    <w:rsid w:val="00DE426C"/>
    <w:rsid w:val="00E038C2"/>
    <w:rsid w:val="00E116A9"/>
    <w:rsid w:val="00E200DD"/>
    <w:rsid w:val="00E339E0"/>
    <w:rsid w:val="00E445A8"/>
    <w:rsid w:val="00E4690D"/>
    <w:rsid w:val="00E46B4B"/>
    <w:rsid w:val="00E56214"/>
    <w:rsid w:val="00E56554"/>
    <w:rsid w:val="00E7161E"/>
    <w:rsid w:val="00E80577"/>
    <w:rsid w:val="00E80E04"/>
    <w:rsid w:val="00E85705"/>
    <w:rsid w:val="00EA1A41"/>
    <w:rsid w:val="00EA770F"/>
    <w:rsid w:val="00EB4093"/>
    <w:rsid w:val="00EB60F4"/>
    <w:rsid w:val="00EC3C9A"/>
    <w:rsid w:val="00EC6C53"/>
    <w:rsid w:val="00ED1CF0"/>
    <w:rsid w:val="00ED5C9C"/>
    <w:rsid w:val="00EF0F1D"/>
    <w:rsid w:val="00F02734"/>
    <w:rsid w:val="00F02D17"/>
    <w:rsid w:val="00F04E04"/>
    <w:rsid w:val="00F10601"/>
    <w:rsid w:val="00F10EBB"/>
    <w:rsid w:val="00F11C1F"/>
    <w:rsid w:val="00F20D7A"/>
    <w:rsid w:val="00F33918"/>
    <w:rsid w:val="00F52BCC"/>
    <w:rsid w:val="00F53F0F"/>
    <w:rsid w:val="00F60F36"/>
    <w:rsid w:val="00F629FA"/>
    <w:rsid w:val="00F63381"/>
    <w:rsid w:val="00F64024"/>
    <w:rsid w:val="00FA320B"/>
    <w:rsid w:val="00FA33BB"/>
    <w:rsid w:val="00FB0DC1"/>
    <w:rsid w:val="00FB2E8A"/>
    <w:rsid w:val="00FC53B8"/>
    <w:rsid w:val="00FF3BDE"/>
    <w:rsid w:val="00FF3C86"/>
    <w:rsid w:val="00FF69EA"/>
    <w:rsid w:val="0395341E"/>
    <w:rsid w:val="090022CD"/>
    <w:rsid w:val="249175DC"/>
    <w:rsid w:val="265E2AF9"/>
    <w:rsid w:val="2BB218D6"/>
    <w:rsid w:val="335A3353"/>
    <w:rsid w:val="344C063B"/>
    <w:rsid w:val="37645A74"/>
    <w:rsid w:val="40C11A8D"/>
    <w:rsid w:val="4E7140A2"/>
    <w:rsid w:val="501F731D"/>
    <w:rsid w:val="61B95C12"/>
    <w:rsid w:val="65B616DF"/>
    <w:rsid w:val="6CA04267"/>
    <w:rsid w:val="71B8410A"/>
    <w:rsid w:val="76303D48"/>
    <w:rsid w:val="7D274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26BD3"/>
    <w:pPr>
      <w:widowControl w:val="0"/>
      <w:jc w:val="both"/>
    </w:pPr>
    <w:rPr>
      <w:kern w:val="2"/>
      <w:sz w:val="21"/>
      <w:szCs w:val="22"/>
    </w:rPr>
  </w:style>
  <w:style w:type="paragraph" w:styleId="3">
    <w:name w:val="heading 3"/>
    <w:basedOn w:val="a"/>
    <w:next w:val="a"/>
    <w:qFormat/>
    <w:rsid w:val="00A26BD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6BD3"/>
    <w:pPr>
      <w:tabs>
        <w:tab w:val="center" w:pos="4153"/>
        <w:tab w:val="right" w:pos="8306"/>
      </w:tabs>
      <w:snapToGrid w:val="0"/>
      <w:jc w:val="left"/>
    </w:pPr>
    <w:rPr>
      <w:sz w:val="18"/>
      <w:szCs w:val="18"/>
    </w:rPr>
  </w:style>
  <w:style w:type="paragraph" w:styleId="a4">
    <w:name w:val="header"/>
    <w:basedOn w:val="a"/>
    <w:link w:val="Char0"/>
    <w:uiPriority w:val="99"/>
    <w:unhideWhenUsed/>
    <w:rsid w:val="00A26BD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A26BD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sid w:val="00A26BD3"/>
    <w:rPr>
      <w:sz w:val="18"/>
      <w:szCs w:val="18"/>
    </w:rPr>
  </w:style>
  <w:style w:type="character" w:customStyle="1" w:styleId="Char">
    <w:name w:val="页脚 Char"/>
    <w:basedOn w:val="a0"/>
    <w:link w:val="a3"/>
    <w:uiPriority w:val="99"/>
    <w:rsid w:val="00A26BD3"/>
    <w:rPr>
      <w:sz w:val="18"/>
      <w:szCs w:val="18"/>
    </w:rPr>
  </w:style>
  <w:style w:type="paragraph" w:styleId="a6">
    <w:name w:val="Balloon Text"/>
    <w:basedOn w:val="a"/>
    <w:link w:val="Char1"/>
    <w:uiPriority w:val="99"/>
    <w:semiHidden/>
    <w:unhideWhenUsed/>
    <w:rsid w:val="00595DC3"/>
    <w:rPr>
      <w:sz w:val="18"/>
      <w:szCs w:val="18"/>
    </w:rPr>
  </w:style>
  <w:style w:type="character" w:customStyle="1" w:styleId="Char1">
    <w:name w:val="批注框文本 Char"/>
    <w:basedOn w:val="a0"/>
    <w:link w:val="a6"/>
    <w:uiPriority w:val="99"/>
    <w:semiHidden/>
    <w:rsid w:val="00595DC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25E84-CD6B-4520-9864-B1B87EAB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518</Words>
  <Characters>2959</Characters>
  <Application>Microsoft Office Word</Application>
  <DocSecurity>0</DocSecurity>
  <Lines>24</Lines>
  <Paragraphs>6</Paragraphs>
  <ScaleCrop>false</ScaleCrop>
  <Company>HP Inc.</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dqgzb</dc:creator>
  <cp:lastModifiedBy>dreamsummit</cp:lastModifiedBy>
  <cp:revision>5</cp:revision>
  <dcterms:created xsi:type="dcterms:W3CDTF">2022-04-06T02:57:00Z</dcterms:created>
  <dcterms:modified xsi:type="dcterms:W3CDTF">2022-04-15T04:01:00Z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A6C13CCEE32D476B8FAC0C6C3867DDBD</vt:lpwstr>
  </property>
</Properties>
</file>